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Default="00546E21" w:rsidP="009D50DA">
      <w:pPr>
        <w:jc w:val="both"/>
        <w:rPr>
          <w:b/>
          <w:sz w:val="32"/>
          <w:szCs w:val="32"/>
        </w:rPr>
      </w:pPr>
    </w:p>
    <w:p w:rsidR="00B11AAB" w:rsidRDefault="00B11AAB" w:rsidP="00B11AA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11AAB" w:rsidRDefault="00B11AAB" w:rsidP="00B11AAB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11AAB" w:rsidRDefault="00B11AAB" w:rsidP="00B11AA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11AAB" w:rsidRDefault="00B11AAB" w:rsidP="00B11AAB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11AAB" w:rsidRDefault="00B11AAB" w:rsidP="00B11AAB">
      <w:pPr>
        <w:jc w:val="center"/>
        <w:rPr>
          <w:b/>
          <w:color w:val="000000"/>
          <w:kern w:val="2"/>
          <w:sz w:val="32"/>
          <w:szCs w:val="32"/>
        </w:rPr>
      </w:pPr>
    </w:p>
    <w:p w:rsidR="00B11AAB" w:rsidRDefault="00B11AAB" w:rsidP="00B11AAB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B11AAB" w:rsidRDefault="00B11AAB" w:rsidP="00B11AAB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B11AAB" w:rsidRDefault="00B11AAB" w:rsidP="00B11AAB">
      <w:pPr>
        <w:rPr>
          <w:rFonts w:ascii="Calibri" w:hAnsi="Calibri"/>
          <w:b/>
          <w:color w:val="000000"/>
          <w:kern w:val="2"/>
          <w:szCs w:val="28"/>
        </w:rPr>
      </w:pPr>
    </w:p>
    <w:p w:rsidR="00546E21" w:rsidRDefault="00B11AAB" w:rsidP="00B11AAB">
      <w:pPr>
        <w:rPr>
          <w:spacing w:val="-2"/>
        </w:rPr>
      </w:pPr>
      <w:r>
        <w:rPr>
          <w:b/>
          <w:color w:val="000000"/>
          <w:kern w:val="2"/>
          <w:sz w:val="28"/>
          <w:szCs w:val="28"/>
        </w:rPr>
        <w:t>13</w:t>
      </w:r>
      <w:r>
        <w:rPr>
          <w:b/>
          <w:color w:val="000000"/>
          <w:kern w:val="2"/>
          <w:sz w:val="28"/>
          <w:szCs w:val="28"/>
        </w:rPr>
        <w:t>.12.2022 г. № 12/0</w:t>
      </w:r>
      <w:r>
        <w:rPr>
          <w:b/>
          <w:color w:val="000000"/>
          <w:kern w:val="2"/>
          <w:sz w:val="28"/>
          <w:szCs w:val="28"/>
        </w:rPr>
        <w:t>8</w:t>
      </w:r>
      <w:r>
        <w:rPr>
          <w:spacing w:val="-2"/>
        </w:rPr>
        <w:t xml:space="preserve"> </w:t>
      </w:r>
    </w:p>
    <w:p w:rsidR="00B11AAB" w:rsidRDefault="00B11AAB" w:rsidP="00B11AAB">
      <w:pPr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46E21" w:rsidRDefault="00546E21" w:rsidP="00BF178F">
      <w:pPr>
        <w:jc w:val="both"/>
        <w:rPr>
          <w:b/>
          <w:sz w:val="32"/>
          <w:szCs w:val="32"/>
        </w:rPr>
      </w:pPr>
    </w:p>
    <w:p w:rsidR="00546E21" w:rsidRPr="009D22A7" w:rsidRDefault="00546E21" w:rsidP="008B6EE5">
      <w:pPr>
        <w:jc w:val="both"/>
        <w:rPr>
          <w:b/>
          <w:sz w:val="28"/>
          <w:szCs w:val="28"/>
        </w:rPr>
      </w:pPr>
      <w:bookmarkStart w:id="0" w:name="_Hlk497904222"/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C14475">
        <w:rPr>
          <w:b/>
          <w:sz w:val="28"/>
          <w:szCs w:val="28"/>
        </w:rPr>
        <w:t>3</w:t>
      </w:r>
      <w:r w:rsidRPr="009D22A7">
        <w:rPr>
          <w:b/>
          <w:sz w:val="28"/>
          <w:szCs w:val="28"/>
        </w:rPr>
        <w:t xml:space="preserve"> год</w:t>
      </w:r>
      <w:bookmarkEnd w:id="0"/>
    </w:p>
    <w:p w:rsidR="00546E21" w:rsidRPr="009D22A7" w:rsidRDefault="00546E21" w:rsidP="00704FF8">
      <w:pPr>
        <w:pStyle w:val="a3"/>
      </w:pPr>
    </w:p>
    <w:p w:rsidR="00546E21" w:rsidRPr="009D22A7" w:rsidRDefault="00546E21" w:rsidP="00AD6C3A">
      <w:pPr>
        <w:ind w:firstLine="708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 xml:space="preserve">управы района Северное Измайлово города Москвы </w:t>
      </w:r>
      <w:r w:rsidRPr="00173E38">
        <w:rPr>
          <w:sz w:val="28"/>
          <w:szCs w:val="28"/>
        </w:rPr>
        <w:t xml:space="preserve">от </w:t>
      </w:r>
      <w:r w:rsidR="007936D0">
        <w:rPr>
          <w:sz w:val="28"/>
          <w:szCs w:val="28"/>
        </w:rPr>
        <w:t>09</w:t>
      </w:r>
      <w:r w:rsidRPr="00880F23">
        <w:rPr>
          <w:color w:val="000000"/>
          <w:sz w:val="28"/>
          <w:szCs w:val="28"/>
        </w:rPr>
        <w:t xml:space="preserve"> декабря 202</w:t>
      </w:r>
      <w:r w:rsidR="007936D0">
        <w:rPr>
          <w:color w:val="000000"/>
          <w:sz w:val="28"/>
          <w:szCs w:val="28"/>
        </w:rPr>
        <w:t>2</w:t>
      </w:r>
      <w:r w:rsidRPr="00880F23">
        <w:rPr>
          <w:color w:val="000000"/>
          <w:sz w:val="28"/>
          <w:szCs w:val="28"/>
        </w:rPr>
        <w:t xml:space="preserve"> года № ИсхСИ-14-</w:t>
      </w:r>
      <w:r w:rsidR="007936D0">
        <w:rPr>
          <w:color w:val="000000"/>
          <w:sz w:val="28"/>
          <w:szCs w:val="28"/>
        </w:rPr>
        <w:t>773</w:t>
      </w:r>
      <w:r w:rsidRPr="00880F23">
        <w:rPr>
          <w:color w:val="000000"/>
          <w:sz w:val="28"/>
          <w:szCs w:val="28"/>
        </w:rPr>
        <w:t>/</w:t>
      </w:r>
      <w:r w:rsidR="00A97FBE">
        <w:rPr>
          <w:color w:val="000000"/>
          <w:sz w:val="28"/>
          <w:szCs w:val="28"/>
        </w:rPr>
        <w:t>21 (</w:t>
      </w:r>
      <w:proofErr w:type="spellStart"/>
      <w:r w:rsidR="00A97FBE">
        <w:rPr>
          <w:color w:val="000000"/>
          <w:sz w:val="28"/>
          <w:szCs w:val="28"/>
        </w:rPr>
        <w:t>вх</w:t>
      </w:r>
      <w:proofErr w:type="spellEnd"/>
      <w:r w:rsidR="00A97FBE">
        <w:rPr>
          <w:color w:val="000000"/>
          <w:sz w:val="28"/>
          <w:szCs w:val="28"/>
        </w:rPr>
        <w:t>. № 34</w:t>
      </w:r>
      <w:r w:rsidR="007936D0">
        <w:rPr>
          <w:color w:val="000000"/>
          <w:sz w:val="28"/>
          <w:szCs w:val="28"/>
        </w:rPr>
        <w:t>2</w:t>
      </w:r>
      <w:r w:rsidR="00A97FBE">
        <w:rPr>
          <w:color w:val="000000"/>
          <w:sz w:val="28"/>
          <w:szCs w:val="28"/>
        </w:rPr>
        <w:t>/2</w:t>
      </w:r>
      <w:r w:rsidR="007936D0">
        <w:rPr>
          <w:color w:val="000000"/>
          <w:sz w:val="28"/>
          <w:szCs w:val="28"/>
        </w:rPr>
        <w:t>2</w:t>
      </w:r>
      <w:r w:rsidRPr="00880F23">
        <w:rPr>
          <w:color w:val="000000"/>
          <w:sz w:val="28"/>
          <w:szCs w:val="28"/>
        </w:rPr>
        <w:t xml:space="preserve"> от </w:t>
      </w:r>
      <w:r w:rsidR="00A97FBE">
        <w:rPr>
          <w:color w:val="000000"/>
          <w:sz w:val="28"/>
          <w:szCs w:val="28"/>
        </w:rPr>
        <w:t>0</w:t>
      </w:r>
      <w:r w:rsidR="007936D0">
        <w:rPr>
          <w:color w:val="000000"/>
          <w:sz w:val="28"/>
          <w:szCs w:val="28"/>
        </w:rPr>
        <w:t>9</w:t>
      </w:r>
      <w:r w:rsidRPr="00880F23">
        <w:rPr>
          <w:color w:val="000000"/>
          <w:sz w:val="28"/>
          <w:szCs w:val="28"/>
        </w:rPr>
        <w:t>.12.202</w:t>
      </w:r>
      <w:r w:rsidR="007936D0">
        <w:rPr>
          <w:color w:val="000000"/>
          <w:sz w:val="28"/>
          <w:szCs w:val="28"/>
        </w:rPr>
        <w:t>2</w:t>
      </w:r>
      <w:r w:rsidRPr="00880F23">
        <w:rPr>
          <w:color w:val="000000"/>
          <w:sz w:val="28"/>
          <w:szCs w:val="28"/>
        </w:rPr>
        <w:t>)</w:t>
      </w:r>
      <w:r w:rsidRPr="00173E38">
        <w:rPr>
          <w:sz w:val="28"/>
          <w:szCs w:val="28"/>
        </w:rPr>
        <w:t>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46E21" w:rsidRPr="009D22A7" w:rsidRDefault="00546E21" w:rsidP="00D30890">
      <w:pPr>
        <w:numPr>
          <w:ilvl w:val="0"/>
          <w:numId w:val="5"/>
        </w:numPr>
        <w:jc w:val="both"/>
        <w:rPr>
          <w:sz w:val="28"/>
          <w:szCs w:val="28"/>
        </w:rPr>
      </w:pPr>
      <w:r w:rsidRPr="009D22A7">
        <w:rPr>
          <w:rFonts w:cs="Calibri"/>
          <w:sz w:val="28"/>
          <w:szCs w:val="28"/>
        </w:rPr>
        <w:t>Утвердить план дополнительных мероприятий по социально-экономическому развитию района Северное Измайлово города Москвы,</w:t>
      </w:r>
      <w:r w:rsidRPr="009D22A7">
        <w:rPr>
          <w:sz w:val="28"/>
          <w:szCs w:val="28"/>
        </w:rPr>
        <w:t xml:space="preserve"> распределив бюджетные средства, выделяемые в соответствии с постановлением Правительства Москвы от 13 сентября 2012 года № 484-ПП 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дополнительных мероприятиях по социально-экономическому развитию районов города Москвы» на 20</w:t>
      </w:r>
      <w:r>
        <w:rPr>
          <w:sz w:val="28"/>
          <w:szCs w:val="28"/>
        </w:rPr>
        <w:t>2</w:t>
      </w:r>
      <w:r w:rsidR="007936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год, согласно приложени</w:t>
      </w:r>
      <w:r>
        <w:rPr>
          <w:sz w:val="28"/>
          <w:szCs w:val="28"/>
        </w:rPr>
        <w:t>ю к настоящему решению.</w:t>
      </w:r>
    </w:p>
    <w:p w:rsidR="00546E21" w:rsidRPr="009D22A7" w:rsidRDefault="00546E21" w:rsidP="00D40F16">
      <w:pPr>
        <w:pStyle w:val="HTML"/>
        <w:numPr>
          <w:ilvl w:val="0"/>
          <w:numId w:val="5"/>
        </w:num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Направить копию настоящего решения:</w:t>
      </w:r>
    </w:p>
    <w:p w:rsidR="00546E21" w:rsidRPr="009D22A7" w:rsidRDefault="00546E21" w:rsidP="00D40F16">
      <w:pPr>
        <w:pStyle w:val="HTML"/>
        <w:numPr>
          <w:ilvl w:val="1"/>
          <w:numId w:val="8"/>
        </w:numPr>
        <w:shd w:val="clear" w:color="auto" w:fill="FFFFFF"/>
        <w:tabs>
          <w:tab w:val="clear" w:pos="916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главе управы района Северное Измайлово города Москвы для реализации предложений;</w:t>
      </w:r>
    </w:p>
    <w:p w:rsidR="00546E21" w:rsidRPr="009D22A7" w:rsidRDefault="00546E21" w:rsidP="00D40F16">
      <w:pPr>
        <w:pStyle w:val="HTML"/>
        <w:numPr>
          <w:ilvl w:val="1"/>
          <w:numId w:val="8"/>
        </w:numPr>
        <w:shd w:val="clear" w:color="auto" w:fill="FFFFFF"/>
        <w:tabs>
          <w:tab w:val="clear" w:pos="916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546E21" w:rsidRDefault="00546E21" w:rsidP="0036238E">
      <w:pPr>
        <w:numPr>
          <w:ilvl w:val="0"/>
          <w:numId w:val="8"/>
        </w:numPr>
        <w:jc w:val="both"/>
        <w:rPr>
          <w:sz w:val="28"/>
          <w:szCs w:val="28"/>
        </w:rPr>
      </w:pPr>
      <w:r w:rsidRPr="009D22A7">
        <w:rPr>
          <w:sz w:val="28"/>
          <w:szCs w:val="28"/>
        </w:rPr>
        <w:t>Аппарату Совета депутатов муниципального округа Северное Измайлово опубликовать настоящее решение в бюллетене «Мо</w:t>
      </w:r>
      <w:r>
        <w:rPr>
          <w:sz w:val="28"/>
          <w:szCs w:val="28"/>
        </w:rPr>
        <w:t xml:space="preserve">сковский муниципальный вестник», </w:t>
      </w:r>
      <w:r w:rsidRPr="009D22A7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6" w:history="1">
        <w:r w:rsidRPr="00161B14">
          <w:rPr>
            <w:rStyle w:val="a6"/>
            <w:sz w:val="28"/>
            <w:szCs w:val="28"/>
          </w:rPr>
          <w:t>www.sev-izm.ru</w:t>
        </w:r>
      </w:hyperlink>
      <w:r w:rsidRPr="009D22A7">
        <w:rPr>
          <w:sz w:val="28"/>
          <w:szCs w:val="28"/>
        </w:rPr>
        <w:t>.</w:t>
      </w:r>
    </w:p>
    <w:p w:rsidR="00546E21" w:rsidRPr="009D22A7" w:rsidRDefault="00546E21" w:rsidP="00CB4B7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:rsidR="00546E21" w:rsidRPr="009D22A7" w:rsidRDefault="00546E21" w:rsidP="00C60581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14475">
        <w:rPr>
          <w:b/>
          <w:sz w:val="28"/>
          <w:szCs w:val="28"/>
        </w:rPr>
        <w:t>Марфина А.В.</w:t>
      </w:r>
    </w:p>
    <w:p w:rsidR="00546E21" w:rsidRPr="003E4E81" w:rsidRDefault="00546E21" w:rsidP="00C60581">
      <w:pPr>
        <w:jc w:val="both"/>
        <w:rPr>
          <w:sz w:val="27"/>
          <w:szCs w:val="27"/>
        </w:rPr>
      </w:pPr>
    </w:p>
    <w:p w:rsidR="00546E21" w:rsidRPr="003E4E81" w:rsidRDefault="00546E21" w:rsidP="00C60581">
      <w:pPr>
        <w:jc w:val="both"/>
        <w:rPr>
          <w:b/>
          <w:sz w:val="27"/>
          <w:szCs w:val="27"/>
        </w:rPr>
      </w:pPr>
    </w:p>
    <w:p w:rsidR="00546E21" w:rsidRPr="00D204F2" w:rsidRDefault="00546E21" w:rsidP="00C60581">
      <w:pPr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>Глава муниципального округа</w:t>
      </w:r>
    </w:p>
    <w:p w:rsidR="00546E21" w:rsidRDefault="00546E21" w:rsidP="00C60581">
      <w:pPr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 xml:space="preserve">Северное Измайлово </w:t>
      </w:r>
      <w:r w:rsidRPr="00D204F2">
        <w:rPr>
          <w:b/>
          <w:sz w:val="28"/>
          <w:szCs w:val="28"/>
        </w:rPr>
        <w:tab/>
      </w:r>
      <w:r w:rsidRPr="00D204F2">
        <w:rPr>
          <w:b/>
          <w:sz w:val="28"/>
          <w:szCs w:val="28"/>
        </w:rPr>
        <w:tab/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7936D0">
        <w:rPr>
          <w:b/>
          <w:sz w:val="28"/>
          <w:szCs w:val="28"/>
        </w:rPr>
        <w:t>А.В. Марфин</w:t>
      </w:r>
      <w:r w:rsidRPr="00D204F2">
        <w:rPr>
          <w:b/>
          <w:sz w:val="28"/>
          <w:szCs w:val="28"/>
        </w:rPr>
        <w:t xml:space="preserve"> </w:t>
      </w: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46E21" w:rsidRPr="00AD6C3A" w:rsidTr="00823BA7">
        <w:tc>
          <w:tcPr>
            <w:tcW w:w="3708" w:type="dxa"/>
          </w:tcPr>
          <w:p w:rsidR="00B11AAB" w:rsidRDefault="00B11AAB" w:rsidP="00823BA7">
            <w:pPr>
              <w:jc w:val="both"/>
            </w:pPr>
          </w:p>
          <w:p w:rsidR="00546E21" w:rsidRPr="00A179A7" w:rsidRDefault="00546E21" w:rsidP="00823BA7">
            <w:pPr>
              <w:jc w:val="both"/>
            </w:pPr>
            <w:bookmarkStart w:id="1" w:name="_GoBack"/>
            <w:bookmarkEnd w:id="1"/>
            <w:r w:rsidRPr="00A179A7">
              <w:t>Приложение</w:t>
            </w:r>
            <w:r>
              <w:t xml:space="preserve"> </w:t>
            </w:r>
          </w:p>
          <w:p w:rsidR="00546E21" w:rsidRDefault="00546E21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46E21" w:rsidRPr="00AD6C3A" w:rsidRDefault="00546E21" w:rsidP="00B11AA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B11AAB">
              <w:t>13.12.2022</w:t>
            </w:r>
            <w:r>
              <w:t xml:space="preserve"> </w:t>
            </w:r>
            <w:r w:rsidRPr="00A179A7">
              <w:t>№</w:t>
            </w:r>
            <w:r>
              <w:t xml:space="preserve"> </w:t>
            </w:r>
            <w:r w:rsidR="00B11AAB">
              <w:t>12/08</w:t>
            </w:r>
          </w:p>
        </w:tc>
      </w:tr>
    </w:tbl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7936D0" w:rsidRPr="009D50DA" w:rsidRDefault="007936D0" w:rsidP="007936D0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7936D0" w:rsidRPr="009D50DA" w:rsidRDefault="007936D0" w:rsidP="007936D0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7936D0" w:rsidRPr="009D50DA" w:rsidRDefault="007936D0" w:rsidP="007936D0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Северное Измайлово в 2023</w:t>
      </w:r>
      <w:r w:rsidRPr="009D50DA">
        <w:rPr>
          <w:sz w:val="28"/>
          <w:szCs w:val="28"/>
        </w:rPr>
        <w:t xml:space="preserve"> году</w:t>
      </w:r>
    </w:p>
    <w:p w:rsidR="007936D0" w:rsidRPr="004749D4" w:rsidRDefault="007936D0" w:rsidP="007936D0">
      <w:pPr>
        <w:pStyle w:val="ConsPlusTitle"/>
        <w:jc w:val="center"/>
        <w:rPr>
          <w:sz w:val="28"/>
          <w:szCs w:val="28"/>
        </w:rPr>
      </w:pPr>
    </w:p>
    <w:tbl>
      <w:tblPr>
        <w:tblW w:w="11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 w:rsidRPr="00FE31C9">
              <w:rPr>
                <w:b/>
              </w:rPr>
              <w:t>№</w:t>
            </w:r>
          </w:p>
          <w:p w:rsidR="007936D0" w:rsidRPr="00FE31C9" w:rsidRDefault="007936D0" w:rsidP="0052037F">
            <w:pPr>
              <w:jc w:val="center"/>
              <w:rPr>
                <w:b/>
              </w:rPr>
            </w:pPr>
            <w:r w:rsidRPr="00FE31C9"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 w:rsidRPr="00FE31C9">
              <w:rPr>
                <w:b/>
              </w:rPr>
              <w:t>Сумма</w:t>
            </w:r>
          </w:p>
          <w:p w:rsidR="007936D0" w:rsidRPr="00FE31C9" w:rsidRDefault="007936D0" w:rsidP="0052037F">
            <w:pPr>
              <w:jc w:val="center"/>
              <w:rPr>
                <w:b/>
              </w:rPr>
            </w:pPr>
            <w:r w:rsidRPr="00FE31C9"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Примечание</w:t>
            </w:r>
          </w:p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3701E5" w:rsidRDefault="007936D0" w:rsidP="0052037F">
            <w:pPr>
              <w:jc w:val="both"/>
            </w:pPr>
            <w:r>
              <w:t>Оказание</w:t>
            </w:r>
            <w:r w:rsidRPr="005F49CA">
              <w:t xml:space="preserve">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  <w:r w:rsidRPr="00DA6764">
              <w:t>Оказание помощи гражданам в натуральном выражении (</w:t>
            </w:r>
            <w:r>
              <w:t>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 xml:space="preserve">3 168,9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  <w:r w:rsidRPr="00DA6764">
              <w:t>Оказание материа</w:t>
            </w:r>
            <w:r>
              <w:t>льной помощи гражданам (денежная</w:t>
            </w:r>
            <w:r w:rsidRPr="00DA6764">
              <w:t>)</w:t>
            </w:r>
          </w:p>
          <w:p w:rsidR="007936D0" w:rsidRPr="00FE31C9" w:rsidRDefault="007936D0" w:rsidP="0052037F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 xml:space="preserve">2 450,0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</w:t>
            </w:r>
            <w:r w:rsidRPr="003701E5">
              <w:t xml:space="preserve"> </w:t>
            </w:r>
          </w:p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E51A26" w:rsidRDefault="007936D0" w:rsidP="0052037F">
            <w:pPr>
              <w:jc w:val="center"/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1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5 618,9</w:t>
            </w:r>
          </w:p>
          <w:p w:rsidR="007936D0" w:rsidRPr="002F477E" w:rsidRDefault="007936D0" w:rsidP="0052037F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3701E5" w:rsidRDefault="007936D0" w:rsidP="0052037F">
            <w:pPr>
              <w:jc w:val="both"/>
            </w:pPr>
          </w:p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202F09" w:rsidRDefault="007936D0" w:rsidP="0052037F">
            <w:pPr>
              <w:jc w:val="both"/>
            </w:pPr>
            <w:r w:rsidRPr="00202F09"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7936D0" w:rsidRPr="00DA6764" w:rsidTr="0052037F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2F477E" w:rsidRDefault="007936D0" w:rsidP="0052037F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FE31C9">
              <w:rPr>
                <w:b/>
              </w:rPr>
              <w:t>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  <w:r>
              <w:t>Проведение праздничных мероприятий: День Победы, Елка главы управы.</w:t>
            </w:r>
          </w:p>
        </w:tc>
      </w:tr>
      <w:tr w:rsidR="007936D0" w:rsidRPr="00DA6764" w:rsidTr="0052037F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D0" w:rsidRDefault="007936D0" w:rsidP="0052037F">
            <w:r>
              <w:t>2.2.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D0" w:rsidRDefault="007936D0" w:rsidP="0052037F">
            <w:pPr>
              <w:jc w:val="both"/>
            </w:pPr>
            <w:r w:rsidRPr="003701E5">
              <w:t>Подарочная продукция для участников досуговых и социально-значимых мероприятий</w:t>
            </w:r>
            <w:r>
              <w:t>.</w:t>
            </w:r>
          </w:p>
        </w:tc>
      </w:tr>
      <w:tr w:rsidR="007936D0" w:rsidRPr="00DA6764" w:rsidTr="0052037F">
        <w:trPr>
          <w:trHeight w:val="55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3701E5" w:rsidRDefault="007936D0" w:rsidP="0052037F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2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930567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1 600,0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/>
        </w:tc>
      </w:tr>
      <w:tr w:rsidR="007936D0" w:rsidRPr="00DA6764" w:rsidTr="0052037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FE31C9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930567" w:rsidRDefault="007936D0" w:rsidP="0052037F">
            <w:pPr>
              <w:jc w:val="center"/>
              <w:rPr>
                <w:b/>
              </w:rPr>
            </w:pPr>
            <w:r>
              <w:rPr>
                <w:b/>
              </w:rPr>
              <w:t>7 218,9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0" w:rsidRPr="00DA6764" w:rsidRDefault="007936D0" w:rsidP="0052037F"/>
        </w:tc>
      </w:tr>
    </w:tbl>
    <w:p w:rsidR="007936D0" w:rsidRDefault="007936D0" w:rsidP="007936D0">
      <w:pPr>
        <w:pStyle w:val="ConsPlusTitle"/>
        <w:jc w:val="center"/>
        <w:rPr>
          <w:sz w:val="28"/>
          <w:szCs w:val="28"/>
        </w:rPr>
      </w:pPr>
    </w:p>
    <w:p w:rsidR="007936D0" w:rsidRPr="00AD6C3A" w:rsidRDefault="007936D0" w:rsidP="007936D0">
      <w:pPr>
        <w:jc w:val="both"/>
        <w:rPr>
          <w:b/>
          <w:color w:val="FF0000"/>
          <w:sz w:val="28"/>
          <w:szCs w:val="28"/>
        </w:rPr>
      </w:pPr>
    </w:p>
    <w:p w:rsidR="007936D0" w:rsidRPr="0081345D" w:rsidRDefault="007936D0" w:rsidP="007936D0"/>
    <w:p w:rsidR="00546E21" w:rsidRPr="0014799D" w:rsidRDefault="00546E21" w:rsidP="007936D0">
      <w:pPr>
        <w:pStyle w:val="ConsPlusTitle"/>
        <w:jc w:val="center"/>
        <w:rPr>
          <w:color w:val="FF0000"/>
          <w:sz w:val="28"/>
          <w:szCs w:val="28"/>
        </w:rPr>
      </w:pPr>
    </w:p>
    <w:sectPr w:rsidR="00546E21" w:rsidRPr="0014799D" w:rsidSect="0014799D">
      <w:pgSz w:w="11906" w:h="16838"/>
      <w:pgMar w:top="340" w:right="68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6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7D6E3E83"/>
    <w:multiLevelType w:val="hybridMultilevel"/>
    <w:tmpl w:val="6D04A752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126D6"/>
    <w:rsid w:val="00026986"/>
    <w:rsid w:val="00041BA6"/>
    <w:rsid w:val="00043382"/>
    <w:rsid w:val="00073990"/>
    <w:rsid w:val="000B290A"/>
    <w:rsid w:val="000C4E58"/>
    <w:rsid w:val="000D4303"/>
    <w:rsid w:val="000E4BE9"/>
    <w:rsid w:val="000E4D2B"/>
    <w:rsid w:val="00100B7E"/>
    <w:rsid w:val="0011201A"/>
    <w:rsid w:val="00113393"/>
    <w:rsid w:val="00133661"/>
    <w:rsid w:val="0014799D"/>
    <w:rsid w:val="0016081E"/>
    <w:rsid w:val="00161B14"/>
    <w:rsid w:val="00165A1F"/>
    <w:rsid w:val="00173E38"/>
    <w:rsid w:val="00184EEC"/>
    <w:rsid w:val="001B1632"/>
    <w:rsid w:val="001B58C9"/>
    <w:rsid w:val="001E3E6C"/>
    <w:rsid w:val="00202F09"/>
    <w:rsid w:val="002161F3"/>
    <w:rsid w:val="002206A9"/>
    <w:rsid w:val="002336F3"/>
    <w:rsid w:val="0027733F"/>
    <w:rsid w:val="00285840"/>
    <w:rsid w:val="00290722"/>
    <w:rsid w:val="002A7B92"/>
    <w:rsid w:val="002B295C"/>
    <w:rsid w:val="002C58FB"/>
    <w:rsid w:val="002D680B"/>
    <w:rsid w:val="002E7E55"/>
    <w:rsid w:val="002F477E"/>
    <w:rsid w:val="00300A66"/>
    <w:rsid w:val="00311192"/>
    <w:rsid w:val="00314498"/>
    <w:rsid w:val="00333F5F"/>
    <w:rsid w:val="00334791"/>
    <w:rsid w:val="00347B18"/>
    <w:rsid w:val="003551ED"/>
    <w:rsid w:val="0036238E"/>
    <w:rsid w:val="003701E5"/>
    <w:rsid w:val="00374528"/>
    <w:rsid w:val="0038524D"/>
    <w:rsid w:val="00385EA7"/>
    <w:rsid w:val="003942CE"/>
    <w:rsid w:val="003B5D79"/>
    <w:rsid w:val="003C46E2"/>
    <w:rsid w:val="003D0FC3"/>
    <w:rsid w:val="003E4E81"/>
    <w:rsid w:val="003E6A3E"/>
    <w:rsid w:val="00416A65"/>
    <w:rsid w:val="00416DF5"/>
    <w:rsid w:val="00432B92"/>
    <w:rsid w:val="00434D91"/>
    <w:rsid w:val="004749D4"/>
    <w:rsid w:val="00476901"/>
    <w:rsid w:val="00481C61"/>
    <w:rsid w:val="00495E4C"/>
    <w:rsid w:val="004A0AE0"/>
    <w:rsid w:val="004B306B"/>
    <w:rsid w:val="004C1A1A"/>
    <w:rsid w:val="004E5866"/>
    <w:rsid w:val="004F1216"/>
    <w:rsid w:val="005062F0"/>
    <w:rsid w:val="00510945"/>
    <w:rsid w:val="0051703F"/>
    <w:rsid w:val="00546206"/>
    <w:rsid w:val="00546E21"/>
    <w:rsid w:val="005744A7"/>
    <w:rsid w:val="00576C4A"/>
    <w:rsid w:val="005835DF"/>
    <w:rsid w:val="00591EE0"/>
    <w:rsid w:val="005F49CA"/>
    <w:rsid w:val="00634C60"/>
    <w:rsid w:val="00642F27"/>
    <w:rsid w:val="00651F21"/>
    <w:rsid w:val="00653CA4"/>
    <w:rsid w:val="00655756"/>
    <w:rsid w:val="0067479A"/>
    <w:rsid w:val="006E0D70"/>
    <w:rsid w:val="006E2DE8"/>
    <w:rsid w:val="00704FF8"/>
    <w:rsid w:val="00707405"/>
    <w:rsid w:val="00730787"/>
    <w:rsid w:val="00764214"/>
    <w:rsid w:val="00776B05"/>
    <w:rsid w:val="007936D0"/>
    <w:rsid w:val="007C3260"/>
    <w:rsid w:val="007C3E66"/>
    <w:rsid w:val="007E59F5"/>
    <w:rsid w:val="007E79A9"/>
    <w:rsid w:val="0080447C"/>
    <w:rsid w:val="0081345D"/>
    <w:rsid w:val="00823BA7"/>
    <w:rsid w:val="00834ABE"/>
    <w:rsid w:val="00860B23"/>
    <w:rsid w:val="00875BD8"/>
    <w:rsid w:val="00880F23"/>
    <w:rsid w:val="00885759"/>
    <w:rsid w:val="00886AAE"/>
    <w:rsid w:val="00887FF3"/>
    <w:rsid w:val="00894725"/>
    <w:rsid w:val="008A5761"/>
    <w:rsid w:val="008B565B"/>
    <w:rsid w:val="008B5707"/>
    <w:rsid w:val="008B6EE5"/>
    <w:rsid w:val="009256AF"/>
    <w:rsid w:val="00930567"/>
    <w:rsid w:val="00943AB5"/>
    <w:rsid w:val="009473D6"/>
    <w:rsid w:val="00961D9E"/>
    <w:rsid w:val="0096452E"/>
    <w:rsid w:val="00975F43"/>
    <w:rsid w:val="0097600D"/>
    <w:rsid w:val="009859B9"/>
    <w:rsid w:val="00986D3E"/>
    <w:rsid w:val="00990E00"/>
    <w:rsid w:val="009C0F94"/>
    <w:rsid w:val="009D22A7"/>
    <w:rsid w:val="009D50DA"/>
    <w:rsid w:val="009F4483"/>
    <w:rsid w:val="00A0492E"/>
    <w:rsid w:val="00A139BB"/>
    <w:rsid w:val="00A179A7"/>
    <w:rsid w:val="00A21218"/>
    <w:rsid w:val="00A22163"/>
    <w:rsid w:val="00A32C7F"/>
    <w:rsid w:val="00A64859"/>
    <w:rsid w:val="00A70B87"/>
    <w:rsid w:val="00A827B1"/>
    <w:rsid w:val="00A912E6"/>
    <w:rsid w:val="00A96075"/>
    <w:rsid w:val="00A97FBE"/>
    <w:rsid w:val="00AA6BD7"/>
    <w:rsid w:val="00AB188D"/>
    <w:rsid w:val="00AD6C3A"/>
    <w:rsid w:val="00B00633"/>
    <w:rsid w:val="00B065A8"/>
    <w:rsid w:val="00B11AAB"/>
    <w:rsid w:val="00B42A13"/>
    <w:rsid w:val="00B577CD"/>
    <w:rsid w:val="00B95E3B"/>
    <w:rsid w:val="00BC0CE4"/>
    <w:rsid w:val="00BC4109"/>
    <w:rsid w:val="00BC4978"/>
    <w:rsid w:val="00BD421C"/>
    <w:rsid w:val="00BE0FFA"/>
    <w:rsid w:val="00BE2086"/>
    <w:rsid w:val="00BF178F"/>
    <w:rsid w:val="00BF7629"/>
    <w:rsid w:val="00C017E8"/>
    <w:rsid w:val="00C04027"/>
    <w:rsid w:val="00C05FB1"/>
    <w:rsid w:val="00C07654"/>
    <w:rsid w:val="00C13ED4"/>
    <w:rsid w:val="00C14475"/>
    <w:rsid w:val="00C32CF5"/>
    <w:rsid w:val="00C55D20"/>
    <w:rsid w:val="00C60581"/>
    <w:rsid w:val="00C7557D"/>
    <w:rsid w:val="00CB1248"/>
    <w:rsid w:val="00CB2D14"/>
    <w:rsid w:val="00CB4B74"/>
    <w:rsid w:val="00CC2C4B"/>
    <w:rsid w:val="00CD7EB1"/>
    <w:rsid w:val="00CE50DF"/>
    <w:rsid w:val="00D0193E"/>
    <w:rsid w:val="00D12870"/>
    <w:rsid w:val="00D204F2"/>
    <w:rsid w:val="00D27FB3"/>
    <w:rsid w:val="00D30890"/>
    <w:rsid w:val="00D40F16"/>
    <w:rsid w:val="00D446F5"/>
    <w:rsid w:val="00D56130"/>
    <w:rsid w:val="00D61D80"/>
    <w:rsid w:val="00D62DCB"/>
    <w:rsid w:val="00D90700"/>
    <w:rsid w:val="00DA6764"/>
    <w:rsid w:val="00DB411E"/>
    <w:rsid w:val="00DC6B20"/>
    <w:rsid w:val="00DD0A38"/>
    <w:rsid w:val="00DE08FD"/>
    <w:rsid w:val="00E324AB"/>
    <w:rsid w:val="00E461E5"/>
    <w:rsid w:val="00E51A26"/>
    <w:rsid w:val="00E72505"/>
    <w:rsid w:val="00E77D45"/>
    <w:rsid w:val="00E80515"/>
    <w:rsid w:val="00E81ACA"/>
    <w:rsid w:val="00E871A3"/>
    <w:rsid w:val="00EA074F"/>
    <w:rsid w:val="00EB4EA6"/>
    <w:rsid w:val="00EE0E3A"/>
    <w:rsid w:val="00F326E3"/>
    <w:rsid w:val="00F449BE"/>
    <w:rsid w:val="00F44F31"/>
    <w:rsid w:val="00F47BF9"/>
    <w:rsid w:val="00F67924"/>
    <w:rsid w:val="00F70CD5"/>
    <w:rsid w:val="00FC0083"/>
    <w:rsid w:val="00FD03F9"/>
    <w:rsid w:val="00FE17AC"/>
    <w:rsid w:val="00FE31C9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019B8"/>
  <w15:docId w15:val="{3B4F3E18-5C2D-460D-95ED-AFC5AA58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21</cp:revision>
  <cp:lastPrinted>2020-12-02T07:17:00Z</cp:lastPrinted>
  <dcterms:created xsi:type="dcterms:W3CDTF">2017-11-08T13:02:00Z</dcterms:created>
  <dcterms:modified xsi:type="dcterms:W3CDTF">2022-12-12T10:05:00Z</dcterms:modified>
</cp:coreProperties>
</file>